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right="3604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4"/>
          <w:szCs w:val="24"/>
          <w:shd w:val="clear" w:color="auto" w:fill="E2EFD9"/>
        </w:rPr>
        <w:t xml:space="preserve">SIS </w:t>
      </w:r>
      <w:r>
        <w:rPr>
          <w:b/>
          <w:color w:val="000000"/>
          <w:sz w:val="23"/>
          <w:szCs w:val="23"/>
          <w:shd w:val="clear" w:color="auto" w:fill="E2EFD9"/>
        </w:rPr>
        <w:t xml:space="preserve">Business Meeting </w:t>
      </w:r>
      <w:r>
        <w:rPr>
          <w:b/>
          <w:sz w:val="23"/>
          <w:szCs w:val="23"/>
          <w:shd w:val="clear" w:color="auto" w:fill="E2EFD9"/>
        </w:rPr>
        <w:t>Minutes</w:t>
      </w:r>
      <w:r>
        <w:rPr>
          <w:b/>
          <w:color w:val="000000"/>
          <w:sz w:val="23"/>
          <w:szCs w:val="23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3755618</wp:posOffset>
            </wp:positionH>
            <wp:positionV relativeFrom="paragraph">
              <wp:posOffset>-4190</wp:posOffset>
            </wp:positionV>
            <wp:extent cx="630555" cy="630555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2795</wp:posOffset>
            </wp:positionV>
            <wp:extent cx="1174750" cy="629285"/>
            <wp:effectExtent l="0" t="0" r="0" b="0"/>
            <wp:wrapSquare wrapText="righ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629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47"/>
        <w:jc w:val="right"/>
        <w:rPr>
          <w:b/>
          <w:color w:val="000000"/>
          <w:sz w:val="23"/>
          <w:szCs w:val="23"/>
          <w:shd w:val="clear" w:color="auto" w:fill="E2EFD9"/>
        </w:rPr>
      </w:pPr>
      <w:r>
        <w:rPr>
          <w:b/>
          <w:color w:val="000000"/>
          <w:sz w:val="23"/>
          <w:szCs w:val="23"/>
          <w:shd w:val="clear" w:color="auto" w:fill="E2EFD9"/>
        </w:rPr>
        <w:t xml:space="preserve">Swanston Community Center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64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shd w:val="clear" w:color="auto" w:fill="E2EFD9"/>
        </w:rPr>
        <w:t xml:space="preserve">October 4, 2024 - - 12:00pm – 1:00pm </w:t>
      </w:r>
      <w:r>
        <w:rPr>
          <w:b/>
          <w:color w:val="000000"/>
          <w:sz w:val="23"/>
          <w:szCs w:val="23"/>
        </w:rPr>
        <w:t xml:space="preserve"> </w:t>
      </w:r>
    </w:p>
    <w:tbl>
      <w:tblPr>
        <w:tblStyle w:val="a"/>
        <w:tblW w:w="11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5"/>
      </w:tblGrid>
      <w:tr w:rsidR="0068590D">
        <w:trPr>
          <w:trHeight w:val="285"/>
        </w:trPr>
        <w:tc>
          <w:tcPr>
            <w:tcW w:w="1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BF8F00"/>
              </w:rPr>
              <w:t>SIS 2024-25</w:t>
            </w:r>
            <w:r>
              <w:rPr>
                <w:color w:val="BF8F00"/>
              </w:rPr>
              <w:t xml:space="preserve">: </w:t>
            </w:r>
            <w:r>
              <w:rPr>
                <w:b/>
                <w:color w:val="000000"/>
                <w:sz w:val="24"/>
                <w:szCs w:val="24"/>
              </w:rPr>
              <w:t xml:space="preserve">Keeping Dreams Alive </w:t>
            </w:r>
            <w:r>
              <w:rPr>
                <w:b/>
                <w:color w:val="000000"/>
              </w:rPr>
              <w:t xml:space="preserve">- </w:t>
            </w:r>
            <w:r>
              <w:rPr>
                <w:b/>
                <w:color w:val="000000"/>
                <w:sz w:val="21"/>
                <w:szCs w:val="21"/>
              </w:rPr>
              <w:t>Embracing Diversity &amp; Women’s Empowerment</w:t>
            </w:r>
          </w:p>
        </w:tc>
      </w:tr>
      <w:tr w:rsidR="0068590D">
        <w:trPr>
          <w:trHeight w:val="265"/>
        </w:trPr>
        <w:tc>
          <w:tcPr>
            <w:tcW w:w="1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</w:rPr>
            </w:pPr>
            <w:r>
              <w:rPr>
                <w:b/>
                <w:color w:val="BF8F00"/>
              </w:rPr>
              <w:t>VISION</w:t>
            </w:r>
            <w:r>
              <w:rPr>
                <w:color w:val="BF8F00"/>
              </w:rPr>
              <w:t xml:space="preserve">: </w:t>
            </w:r>
            <w:r>
              <w:rPr>
                <w:color w:val="000000"/>
              </w:rPr>
              <w:t>Women and girls have the resources and opportunities to reach their full potential and live their dreams.</w:t>
            </w:r>
          </w:p>
        </w:tc>
      </w:tr>
      <w:tr w:rsidR="0068590D">
        <w:trPr>
          <w:trHeight w:val="515"/>
        </w:trPr>
        <w:tc>
          <w:tcPr>
            <w:tcW w:w="1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1059" w:firstLine="6"/>
              <w:rPr>
                <w:color w:val="000000"/>
              </w:rPr>
            </w:pPr>
            <w:r>
              <w:rPr>
                <w:b/>
                <w:color w:val="BF8F00"/>
              </w:rPr>
              <w:t>MISSION</w:t>
            </w:r>
            <w:r>
              <w:rPr>
                <w:color w:val="BF8F00"/>
              </w:rPr>
              <w:t xml:space="preserve">: </w:t>
            </w:r>
            <w:r>
              <w:rPr>
                <w:color w:val="000000"/>
              </w:rPr>
              <w:t xml:space="preserve">Soroptimist is a global volunteer organization that provide women and girls with access to </w:t>
            </w:r>
            <w:proofErr w:type="gramStart"/>
            <w:r>
              <w:rPr>
                <w:color w:val="000000"/>
              </w:rPr>
              <w:t>the  education</w:t>
            </w:r>
            <w:proofErr w:type="gramEnd"/>
            <w:r>
              <w:rPr>
                <w:color w:val="000000"/>
              </w:rPr>
              <w:t xml:space="preserve"> and training they need to achieve economic empowerment.</w:t>
            </w:r>
          </w:p>
        </w:tc>
      </w:tr>
      <w:tr w:rsidR="0068590D">
        <w:trPr>
          <w:trHeight w:val="1525"/>
        </w:trPr>
        <w:tc>
          <w:tcPr>
            <w:tcW w:w="1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BF8F00"/>
              </w:rPr>
            </w:pPr>
            <w:r>
              <w:rPr>
                <w:b/>
                <w:color w:val="BF8F00"/>
              </w:rPr>
              <w:t xml:space="preserve">CORE VALUES:  </w:t>
            </w:r>
          </w:p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</w:rPr>
            </w:pPr>
            <w:r>
              <w:rPr>
                <w:b/>
                <w:color w:val="BF8F00"/>
              </w:rPr>
              <w:t xml:space="preserve"> </w:t>
            </w:r>
            <w:r>
              <w:rPr>
                <w:b/>
                <w:color w:val="000000"/>
              </w:rPr>
              <w:t xml:space="preserve">Gender Equality - </w:t>
            </w:r>
            <w:r>
              <w:rPr>
                <w:color w:val="000000"/>
              </w:rPr>
              <w:t xml:space="preserve">Women and girls live free from discrimination. </w:t>
            </w:r>
          </w:p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Empowerment - </w:t>
            </w:r>
            <w:r>
              <w:rPr>
                <w:color w:val="000000"/>
              </w:rPr>
              <w:t xml:space="preserve">Women and girls are free to act in their own best interest. </w:t>
            </w:r>
          </w:p>
          <w:p w:rsidR="006859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50" w:right="96" w:firstLine="1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Education - </w:t>
            </w:r>
            <w:r>
              <w:rPr>
                <w:color w:val="000000"/>
              </w:rPr>
              <w:t xml:space="preserve">Women and girls deserve to lead full and productive lives through access to education.  </w:t>
            </w:r>
            <w:r>
              <w:rPr>
                <w:b/>
                <w:color w:val="000000"/>
              </w:rPr>
              <w:t xml:space="preserve">Diversity &amp; Fellowship - </w:t>
            </w:r>
            <w:r>
              <w:rPr>
                <w:color w:val="000000"/>
              </w:rPr>
              <w:t xml:space="preserve">Women from varied backgrounds and perspectives work together to improve </w:t>
            </w:r>
            <w:proofErr w:type="gramStart"/>
            <w:r>
              <w:rPr>
                <w:color w:val="000000"/>
              </w:rPr>
              <w:t>the  lives</w:t>
            </w:r>
            <w:proofErr w:type="gramEnd"/>
            <w:r>
              <w:rPr>
                <w:color w:val="000000"/>
              </w:rPr>
              <w:t xml:space="preserve"> of women and girls.</w:t>
            </w:r>
          </w:p>
        </w:tc>
      </w:tr>
    </w:tbl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Agenda: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Check-In 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Enjoy lunch! 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Welcome </w:t>
      </w:r>
      <w:r>
        <w:rPr>
          <w:color w:val="000000"/>
          <w:sz w:val="23"/>
          <w:szCs w:val="23"/>
        </w:rPr>
        <w:t xml:space="preserve">- Regena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Pledge of Allegiance - </w:t>
      </w:r>
      <w:r>
        <w:rPr>
          <w:color w:val="000000"/>
          <w:sz w:val="23"/>
          <w:szCs w:val="23"/>
        </w:rPr>
        <w:t>Le</w:t>
      </w:r>
      <w:r>
        <w:rPr>
          <w:sz w:val="23"/>
          <w:szCs w:val="23"/>
        </w:rPr>
        <w:t>ad by Kathy Platz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Introduction of Guests - </w:t>
      </w:r>
      <w:r>
        <w:rPr>
          <w:color w:val="000000"/>
          <w:sz w:val="23"/>
          <w:szCs w:val="23"/>
        </w:rPr>
        <w:t>No</w:t>
      </w:r>
      <w:r>
        <w:rPr>
          <w:sz w:val="23"/>
          <w:szCs w:val="23"/>
        </w:rPr>
        <w:t xml:space="preserve"> guests present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Thought for the Day – </w:t>
      </w:r>
      <w:r>
        <w:rPr>
          <w:color w:val="000000"/>
          <w:sz w:val="23"/>
          <w:szCs w:val="23"/>
        </w:rPr>
        <w:t xml:space="preserve">Rosalie Gladden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SOS – Soroptimist Offering Service - </w:t>
      </w:r>
      <w:r>
        <w:rPr>
          <w:color w:val="000000"/>
          <w:sz w:val="23"/>
          <w:szCs w:val="23"/>
        </w:rPr>
        <w:t>members shared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Icebreaker </w:t>
      </w:r>
      <w:r>
        <w:rPr>
          <w:color w:val="000000"/>
          <w:sz w:val="23"/>
          <w:szCs w:val="23"/>
        </w:rPr>
        <w:t xml:space="preserve">– Pat </w:t>
      </w:r>
      <w:proofErr w:type="spellStart"/>
      <w:r>
        <w:rPr>
          <w:color w:val="000000"/>
          <w:sz w:val="23"/>
          <w:szCs w:val="23"/>
        </w:rPr>
        <w:t>Menz</w:t>
      </w:r>
      <w:proofErr w:type="spellEnd"/>
      <w:r>
        <w:rPr>
          <w:sz w:val="23"/>
          <w:szCs w:val="23"/>
        </w:rPr>
        <w:t>: One Truth and One Lie game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New Business 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color w:val="000000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Approval of September 6 Business Meeting minutes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Motion:</w:t>
      </w:r>
      <w:r>
        <w:rPr>
          <w:b/>
          <w:sz w:val="23"/>
          <w:szCs w:val="23"/>
        </w:rPr>
        <w:t xml:space="preserve"> The motion to approve the September Business meeting minutes was made by Jean </w:t>
      </w:r>
      <w:proofErr w:type="spellStart"/>
      <w:r>
        <w:rPr>
          <w:b/>
          <w:sz w:val="23"/>
          <w:szCs w:val="23"/>
        </w:rPr>
        <w:t>Swenk</w:t>
      </w:r>
      <w:proofErr w:type="spellEnd"/>
      <w:r>
        <w:rPr>
          <w:b/>
          <w:sz w:val="23"/>
          <w:szCs w:val="23"/>
        </w:rPr>
        <w:t xml:space="preserve"> and seconded by Phyllis Moist. Approved.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b/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sz w:val="23"/>
          <w:szCs w:val="23"/>
        </w:rPr>
      </w:pPr>
      <w:r>
        <w:rPr>
          <w:rFonts w:ascii="Noto Sans Symbols" w:eastAsia="Noto Sans Symbols" w:hAnsi="Noto Sans Symbols" w:cs="Noto Sans Symbols"/>
          <w:sz w:val="23"/>
          <w:szCs w:val="23"/>
        </w:rPr>
        <w:t xml:space="preserve">• </w:t>
      </w:r>
      <w:r>
        <w:rPr>
          <w:sz w:val="23"/>
          <w:szCs w:val="23"/>
        </w:rPr>
        <w:t>Installation of our board director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sz w:val="23"/>
          <w:szCs w:val="23"/>
        </w:rPr>
      </w:pPr>
      <w:r>
        <w:rPr>
          <w:sz w:val="23"/>
          <w:szCs w:val="23"/>
        </w:rPr>
        <w:t>Kelly Garfield was officially installed as first year director to the SIS Board.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Old Business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SIS pledge (voting results) – Regena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sz w:val="23"/>
          <w:szCs w:val="23"/>
        </w:rPr>
      </w:pPr>
      <w:r>
        <w:rPr>
          <w:sz w:val="23"/>
          <w:szCs w:val="23"/>
        </w:rPr>
        <w:t>A survey was emailed to all members and was due September 30. Members were asked to vote indicating their preference regarding the Soroptimist pledge. The board discussed it at the October 1 board meeting. The results were: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>75.8% - I do not want to recite the pledge but want to display the Mission/Vision at meetings.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>24.2% - I prefer to recite the pledge at business meetings.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There is no pledge information on the SIA website. Many clubs have stopped reciting the pledge. There will be a change but no date was indicated.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sz w:val="23"/>
          <w:szCs w:val="23"/>
        </w:rPr>
      </w:pPr>
      <w:r>
        <w:rPr>
          <w:sz w:val="23"/>
          <w:szCs w:val="23"/>
        </w:rPr>
        <w:t>Discussion ensued.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 xml:space="preserve">SOLT </w:t>
      </w:r>
      <w:r>
        <w:rPr>
          <w:color w:val="000000"/>
          <w:sz w:val="23"/>
          <w:szCs w:val="23"/>
        </w:rPr>
        <w:t xml:space="preserve">– </w:t>
      </w:r>
      <w:r>
        <w:rPr>
          <w:b/>
          <w:color w:val="000000"/>
          <w:sz w:val="23"/>
          <w:szCs w:val="23"/>
        </w:rPr>
        <w:t xml:space="preserve">Accelerator Projects </w:t>
      </w:r>
      <w:r>
        <w:rPr>
          <w:color w:val="000000"/>
          <w:sz w:val="23"/>
          <w:szCs w:val="23"/>
        </w:rPr>
        <w:t>– Karen Smith presented a</w:t>
      </w:r>
      <w:r>
        <w:rPr>
          <w:sz w:val="23"/>
          <w:szCs w:val="23"/>
        </w:rPr>
        <w:t>n informative slide presentation.</w:t>
      </w:r>
      <w:r>
        <w:rPr>
          <w:color w:val="000000"/>
          <w:sz w:val="23"/>
          <w:szCs w:val="23"/>
        </w:rPr>
        <w:t xml:space="preserve">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 Accelerator Project goal is to help 500,000 women and girls through education between 2021-2031. The projects must meet the five criteria to count towards the goal. Some examples included scholarships/cash awards; classes to attain education; provide items towards education; partnerships with other clubs or organizations with the same goal.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There is a </w:t>
      </w:r>
      <w:proofErr w:type="gramStart"/>
      <w:r>
        <w:rPr>
          <w:sz w:val="23"/>
          <w:szCs w:val="23"/>
        </w:rPr>
        <w:t>20 minute</w:t>
      </w:r>
      <w:proofErr w:type="gramEnd"/>
      <w:r>
        <w:rPr>
          <w:sz w:val="23"/>
          <w:szCs w:val="23"/>
        </w:rPr>
        <w:t xml:space="preserve"> video on the SNR website on Accelerator Projects.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COMMITTEE REPORTS AND ANNOUNCEMENTS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882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>Live Your Dream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882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Newsletter / Website / Publicity &amp; Outreach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Noto Sans Symbols" w:eastAsia="Noto Sans Symbols" w:hAnsi="Noto Sans Symbols" w:cs="Noto Sans Symbols"/>
          <w:sz w:val="23"/>
          <w:szCs w:val="23"/>
        </w:rPr>
      </w:pPr>
      <w:r>
        <w:rPr>
          <w:rFonts w:ascii="Noto Sans Symbols" w:eastAsia="Noto Sans Symbols" w:hAnsi="Noto Sans Symbols" w:cs="Noto Sans Symbols"/>
          <w:sz w:val="23"/>
          <w:szCs w:val="23"/>
        </w:rPr>
        <w:t>SIS Brochures were distributed to members to use as publicity and information to the community.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Noto Sans Symbols" w:eastAsia="Noto Sans Symbols" w:hAnsi="Noto Sans Symbols" w:cs="Noto Sans Symbols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Money Matters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Noto Sans Symbols" w:eastAsia="Noto Sans Symbols" w:hAnsi="Noto Sans Symbols" w:cs="Noto Sans Symbols"/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Hospitality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  <w:r>
        <w:t xml:space="preserve">The Holiday party will be held at </w:t>
      </w:r>
      <w:proofErr w:type="spellStart"/>
      <w:r>
        <w:t>Brickland</w:t>
      </w:r>
      <w:proofErr w:type="spellEnd"/>
      <w:r>
        <w:t xml:space="preserve"> on December 11 from 4:30-6:30 p.m.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>Dream It Be It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</w:pPr>
      <w:r>
        <w:rPr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>Recruitment and Selection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Scholarships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Noto Sans Symbols" w:eastAsia="Noto Sans Symbols" w:hAnsi="Noto Sans Symbols" w:cs="Noto Sans Symbols"/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SOLT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Noto Sans Symbols" w:eastAsia="Noto Sans Symbols" w:hAnsi="Noto Sans Symbols" w:cs="Noto Sans Symbols"/>
          <w:sz w:val="23"/>
          <w:szCs w:val="23"/>
        </w:rPr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>Blanche Edgar/Shirley Godfrey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  <w:r>
        <w:t xml:space="preserve">Members were informed about the funds available and were asked to reach out to groups who may benefit from the funds.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Roster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>Project Selection/RAK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  <w:r>
        <w:rPr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Treasurer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>Fundraising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</w:pPr>
      <w:r>
        <w:t>The See’s Candy Store will be held again at the Lake Crest location near Nugget. Same location as last year.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color w:val="000000"/>
        </w:rPr>
        <w:t xml:space="preserve">Laws &amp; Regulations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</w:pP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</w:pP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244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Other Announcements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Soroptimist Pledge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>Adjourn</w:t>
      </w:r>
      <w:r>
        <w:rPr>
          <w:b/>
          <w:sz w:val="23"/>
          <w:szCs w:val="23"/>
        </w:rPr>
        <w:t xml:space="preserve"> - Meeting was adjourned at 1:11 p.m.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ind w:left="292"/>
        <w:rPr>
          <w:b/>
          <w:color w:val="000000"/>
          <w:sz w:val="23"/>
          <w:szCs w:val="23"/>
          <w:u w:val="single"/>
        </w:rPr>
      </w:pPr>
      <w:r>
        <w:rPr>
          <w:b/>
          <w:color w:val="000000"/>
          <w:sz w:val="23"/>
          <w:szCs w:val="23"/>
          <w:u w:val="single"/>
        </w:rPr>
        <w:t xml:space="preserve">UPCOMING MEETINGS / EVENTS: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District 3 Fall Meeting – October 5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Sacramento History Museum Burnette Awards – October 10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SIS Speaker Meeting – October 18 </w:t>
      </w:r>
    </w:p>
    <w:p w:rsidR="006859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</w:p>
    <w:p w:rsidR="0068590D" w:rsidRDefault="00685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882" w:right="1850"/>
        <w:jc w:val="center"/>
        <w:rPr>
          <w:color w:val="000000"/>
          <w:sz w:val="32"/>
          <w:szCs w:val="32"/>
          <w:highlight w:val="white"/>
        </w:rPr>
      </w:pPr>
    </w:p>
    <w:sectPr w:rsidR="0068590D">
      <w:pgSz w:w="12240" w:h="15840"/>
      <w:pgMar w:top="705" w:right="450" w:bottom="765" w:left="4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0D"/>
    <w:rsid w:val="0068590D"/>
    <w:rsid w:val="00B94984"/>
    <w:rsid w:val="00E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F2F40"/>
  <w15:docId w15:val="{73DA0CDD-1B3E-B145-AB32-05895584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regena boyland</cp:lastModifiedBy>
  <cp:revision>3</cp:revision>
  <dcterms:created xsi:type="dcterms:W3CDTF">2024-10-31T18:08:00Z</dcterms:created>
  <dcterms:modified xsi:type="dcterms:W3CDTF">2024-10-31T18:22:00Z</dcterms:modified>
</cp:coreProperties>
</file>